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5D5F7" w14:textId="760997FF" w:rsidR="00DF5780" w:rsidRPr="009A6DFD" w:rsidRDefault="00DF5780" w:rsidP="00DF57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Протокол №3</w:t>
      </w:r>
      <w:r w:rsidR="00E21D98"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2E21A60" w14:textId="77777777" w:rsidR="00AF41D5" w:rsidRPr="009A6DFD" w:rsidRDefault="00E21D98" w:rsidP="00E21D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бракеражной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комисии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по теме:   «</w:t>
      </w:r>
      <w:r w:rsidR="00AF41D5" w:rsidRPr="009A6DF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F5780" w:rsidRPr="009A6DFD">
        <w:rPr>
          <w:rFonts w:ascii="Times New Roman" w:hAnsi="Times New Roman" w:cs="Times New Roman"/>
          <w:sz w:val="28"/>
          <w:szCs w:val="28"/>
          <w:lang w:val="ru-RU"/>
        </w:rPr>
        <w:t>ониторинг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за качеством </w:t>
      </w:r>
      <w:r w:rsidR="00AF41D5"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14:paraId="2DD33881" w14:textId="33B9CC8D" w:rsidR="00DF5780" w:rsidRPr="009A6DFD" w:rsidRDefault="00AF41D5" w:rsidP="00E21D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="00E21D98" w:rsidRPr="009A6DFD">
        <w:rPr>
          <w:rFonts w:ascii="Times New Roman" w:hAnsi="Times New Roman" w:cs="Times New Roman"/>
          <w:sz w:val="28"/>
          <w:szCs w:val="28"/>
          <w:lang w:val="ru-RU"/>
        </w:rPr>
        <w:t>питания»</w:t>
      </w:r>
    </w:p>
    <w:p w14:paraId="7F1ECD12" w14:textId="4949C7F5" w:rsidR="00DF5780" w:rsidRPr="009A6DFD" w:rsidRDefault="00E21D98" w:rsidP="000E67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="00AF41D5" w:rsidRPr="009A6DF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>т 15.11.</w:t>
      </w:r>
      <w:r w:rsidR="00AF41D5" w:rsidRPr="009A6DF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>24 года</w:t>
      </w:r>
    </w:p>
    <w:p w14:paraId="4304D2E1" w14:textId="13B3D8FC" w:rsidR="00DF5780" w:rsidRPr="009A6DFD" w:rsidRDefault="00E21D98" w:rsidP="00DF57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>Председатель комис</w:t>
      </w:r>
      <w:r w:rsidR="00AF41D5" w:rsidRPr="009A6DF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ии: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Тыштыбаева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К.Д</w:t>
      </w:r>
      <w:r w:rsidR="00AF41D5" w:rsidRPr="009A6D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– И</w:t>
      </w:r>
      <w:r w:rsidR="00AF41D5" w:rsidRPr="009A6D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F41D5" w:rsidRPr="009A6D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директора школы </w:t>
      </w:r>
    </w:p>
    <w:p w14:paraId="7DDF965B" w14:textId="2C9C40B7" w:rsidR="00E21D98" w:rsidRPr="009A6DFD" w:rsidRDefault="00E21D98" w:rsidP="00DF57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>Члены комис</w:t>
      </w:r>
      <w:r w:rsidR="00AF41D5" w:rsidRPr="009A6DF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ии: 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Ундербаева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Н.Е</w:t>
      </w:r>
      <w:r w:rsidR="00183130" w:rsidRPr="009A6D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- социальный педагог</w:t>
      </w:r>
    </w:p>
    <w:p w14:paraId="3E3047EA" w14:textId="4BF04398" w:rsidR="00DF5780" w:rsidRPr="009A6DFD" w:rsidRDefault="00E21D98" w:rsidP="00DF57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Баужанова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Б.К</w:t>
      </w:r>
      <w:r w:rsidR="00183130" w:rsidRPr="009A6D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- медицинская сестра</w:t>
      </w:r>
    </w:p>
    <w:p w14:paraId="7853B6A2" w14:textId="7597EA60" w:rsidR="00E21D98" w:rsidRPr="009A6DFD" w:rsidRDefault="00E21D98" w:rsidP="00DF57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Ермоленко О.С</w:t>
      </w:r>
      <w:r w:rsidR="00183130"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F41D5"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>член попечительского совета</w:t>
      </w:r>
    </w:p>
    <w:p w14:paraId="2F8D8944" w14:textId="60075E5F" w:rsidR="00E21D98" w:rsidRPr="009A6DFD" w:rsidRDefault="00E21D98" w:rsidP="00DF57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Рябченко С.С</w:t>
      </w:r>
      <w:r w:rsidR="00183130" w:rsidRPr="009A6D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F41D5"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6DFD">
        <w:rPr>
          <w:rFonts w:ascii="Times New Roman" w:hAnsi="Times New Roman" w:cs="Times New Roman"/>
          <w:sz w:val="28"/>
          <w:szCs w:val="28"/>
          <w:lang w:val="ru-RU"/>
        </w:rPr>
        <w:t>член родительского</w:t>
      </w:r>
      <w:r w:rsidR="00001891"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комитета </w:t>
      </w:r>
    </w:p>
    <w:p w14:paraId="083063E6" w14:textId="2DDE6EB4" w:rsidR="00001891" w:rsidRPr="009A6DFD" w:rsidRDefault="000E67BE" w:rsidP="0000189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9A6DFD">
        <w:rPr>
          <w:rFonts w:ascii="Times New Roman" w:hAnsi="Times New Roman" w:cs="Times New Roman"/>
          <w:b/>
          <w:bCs/>
          <w:sz w:val="28"/>
          <w:szCs w:val="28"/>
          <w:lang w:val="ru-RU"/>
        </w:rPr>
        <w:t>Күн</w:t>
      </w:r>
      <w:proofErr w:type="spellEnd"/>
      <w:r w:rsidRPr="009A6D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b/>
          <w:bCs/>
          <w:sz w:val="28"/>
          <w:szCs w:val="28"/>
          <w:lang w:val="ru-RU"/>
        </w:rPr>
        <w:t>тәртібінде</w:t>
      </w:r>
      <w:proofErr w:type="spellEnd"/>
      <w:r w:rsidRPr="009A6D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01891" w:rsidRPr="009A6DF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FCCBCE5" w14:textId="7F1F4EE5" w:rsidR="00001891" w:rsidRPr="009A6DFD" w:rsidRDefault="00D261D2" w:rsidP="00D261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E41DA" w:rsidRPr="009A6DFD">
        <w:rPr>
          <w:rFonts w:ascii="Times New Roman" w:hAnsi="Times New Roman" w:cs="Times New Roman"/>
          <w:sz w:val="28"/>
          <w:szCs w:val="28"/>
          <w:lang w:val="kk-KZ"/>
        </w:rPr>
        <w:t>Азық</w:t>
      </w:r>
      <w:r w:rsidR="004E41DA" w:rsidRPr="009A6DF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E41DA" w:rsidRPr="009A6DFD">
        <w:rPr>
          <w:rFonts w:ascii="Times New Roman" w:hAnsi="Times New Roman" w:cs="Times New Roman"/>
          <w:sz w:val="28"/>
          <w:szCs w:val="28"/>
          <w:lang w:val="kk-KZ"/>
        </w:rPr>
        <w:t>түліктің болуы ,граммдық өлшемі мерзімі.</w:t>
      </w:r>
    </w:p>
    <w:p w14:paraId="2ED6FED8" w14:textId="3E30B7F4" w:rsidR="00001891" w:rsidRPr="009A6DFD" w:rsidRDefault="00001891" w:rsidP="000018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4E41DA" w:rsidRPr="009A6DFD">
        <w:rPr>
          <w:rFonts w:ascii="Times New Roman" w:hAnsi="Times New Roman" w:cs="Times New Roman"/>
          <w:sz w:val="28"/>
          <w:szCs w:val="28"/>
          <w:lang w:val="kk-KZ"/>
        </w:rPr>
        <w:t>Тамақты ұйымдастыруға қойылатын санитарлық- гигиеналық нормалармен талаптардың сақталуын бақылау.</w:t>
      </w:r>
    </w:p>
    <w:p w14:paraId="34663701" w14:textId="1E64F668" w:rsidR="00001891" w:rsidRPr="009A6DFD" w:rsidRDefault="00001891" w:rsidP="000018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4E41DA" w:rsidRPr="009A6DFD">
        <w:rPr>
          <w:rFonts w:ascii="Times New Roman" w:hAnsi="Times New Roman" w:cs="Times New Roman"/>
          <w:sz w:val="28"/>
          <w:szCs w:val="28"/>
          <w:lang w:val="kk-KZ"/>
        </w:rPr>
        <w:t>Ас блогының санитарлық жағдайы.</w:t>
      </w:r>
    </w:p>
    <w:p w14:paraId="0CBAFFCB" w14:textId="71BA4C85" w:rsidR="00AF41D5" w:rsidRPr="009A6DFD" w:rsidRDefault="00001891" w:rsidP="00DF57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4E41DA" w:rsidRPr="009A6DFD">
        <w:rPr>
          <w:rFonts w:ascii="Times New Roman" w:hAnsi="Times New Roman" w:cs="Times New Roman"/>
          <w:sz w:val="28"/>
          <w:szCs w:val="28"/>
          <w:lang w:val="kk-KZ"/>
        </w:rPr>
        <w:t>Аспазшы мен көмекшісінің медициналық кітапшасының болуы.</w:t>
      </w:r>
    </w:p>
    <w:p w14:paraId="44CD977A" w14:textId="77777777" w:rsidR="00D261D2" w:rsidRPr="009A6DFD" w:rsidRDefault="00D261D2" w:rsidP="00DF578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Тексеру барысында:</w:t>
      </w:r>
    </w:p>
    <w:p w14:paraId="62EAD15C" w14:textId="2D4327D5" w:rsidR="00D261D2" w:rsidRPr="009A6DFD" w:rsidRDefault="00D261D2" w:rsidP="00DF57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sz w:val="28"/>
          <w:szCs w:val="28"/>
          <w:lang w:val="kk-KZ"/>
        </w:rPr>
        <w:t>Тексеру комиссиясының кестесіне сәйкес коммисия  мүшелері</w:t>
      </w:r>
      <w:r w:rsidR="0025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>ыстық тамақтың</w:t>
      </w:r>
      <w:r w:rsidR="0025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>сапасын тексеру бойынша жұмыстарды уақытында өткізді.Қараша айындағы тексерудің нәтижесі төмендегідей;</w:t>
      </w:r>
    </w:p>
    <w:p w14:paraId="7ECC4C38" w14:textId="77777777" w:rsidR="00D261D2" w:rsidRPr="009A6DFD" w:rsidRDefault="00D261D2" w:rsidP="00DF57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sz w:val="28"/>
          <w:szCs w:val="28"/>
          <w:lang w:val="kk-KZ"/>
        </w:rPr>
        <w:t>Мектеп асханасы жұмысын тексеру барысында ыстық тамақтың сапасы белгіленген нормаға сәйкес орындалып жатқанын анықтап қарадық.</w:t>
      </w:r>
    </w:p>
    <w:p w14:paraId="7F56168B" w14:textId="045BEBCD" w:rsidR="000E67BE" w:rsidRPr="009A6DFD" w:rsidRDefault="000E67BE" w:rsidP="00DF57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sz w:val="28"/>
          <w:szCs w:val="28"/>
          <w:lang w:val="kk-KZ"/>
        </w:rPr>
        <w:t>Комиссия мүшелері асхана жұмысын тексере отырып ,ыстық тамақтың сапасын және сақтау мерзімінің дұрыстығына мән беріп көзжеткізді.Оқушылардың</w:t>
      </w:r>
      <w:r w:rsidR="0025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>денсулығына кері әсер ететін тағамдар болған жоқ.</w:t>
      </w:r>
    </w:p>
    <w:p w14:paraId="03F733F3" w14:textId="1AB2DAC9" w:rsidR="000E67BE" w:rsidRPr="009A6DFD" w:rsidRDefault="000E67BE" w:rsidP="00DF57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sz w:val="28"/>
          <w:szCs w:val="28"/>
          <w:lang w:val="kk-KZ"/>
        </w:rPr>
        <w:t>Санитарлық</w:t>
      </w:r>
      <w:r w:rsidR="0025551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 гигиеналық талаптар жақсы сақталған. Азық-түлік нормаға сәйке</w:t>
      </w:r>
      <w:r w:rsidR="00255510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D647696" w14:textId="5A802071" w:rsidR="000E67BE" w:rsidRPr="009A6DFD" w:rsidRDefault="000E67BE" w:rsidP="00DF57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Аспазшы мен көмекшісінің медициналық кітапшасы бар және арнаулы киімдер киген </w:t>
      </w:r>
      <w:r w:rsidR="002555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E742B57" w14:textId="126B5CCA" w:rsidR="00D261D2" w:rsidRPr="009A6DFD" w:rsidRDefault="000E67BE" w:rsidP="00DF57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b/>
          <w:bCs/>
          <w:sz w:val="28"/>
          <w:szCs w:val="28"/>
          <w:lang w:val="kk-KZ"/>
        </w:rPr>
        <w:t>Шешім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: Барлық тексеру жұмыстары талап- нормаға сай деген шешімге келіп, тексеру жұмысын аяқтадық. </w:t>
      </w:r>
      <w:r w:rsidR="00D261D2"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5D5C8CF" w14:textId="77777777" w:rsidR="00183130" w:rsidRPr="009A6DFD" w:rsidRDefault="00183130" w:rsidP="00DF578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419FC6" w14:textId="77777777" w:rsidR="003144E2" w:rsidRPr="009A6DFD" w:rsidRDefault="003144E2" w:rsidP="00DF578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9EF893" w14:textId="6D26CFEA" w:rsidR="003144E2" w:rsidRPr="009A6DFD" w:rsidRDefault="008924EB" w:rsidP="00DF57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D261D2"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14:paraId="065BC512" w14:textId="49799D8D" w:rsidR="00183130" w:rsidRPr="009A6DFD" w:rsidRDefault="00183130" w:rsidP="001831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комисии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Тыштыбаева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К.Д –  </w:t>
      </w:r>
    </w:p>
    <w:p w14:paraId="09A3E82F" w14:textId="2FC91477" w:rsidR="00183130" w:rsidRPr="009A6DFD" w:rsidRDefault="00183130" w:rsidP="001831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Члены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комисии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:   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Ундербаева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Н.Е - </w:t>
      </w:r>
    </w:p>
    <w:p w14:paraId="700EFFBB" w14:textId="005A206C" w:rsidR="00183130" w:rsidRPr="009A6DFD" w:rsidRDefault="00183130" w:rsidP="001831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Баужанова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Б.К   - </w:t>
      </w:r>
    </w:p>
    <w:p w14:paraId="0A758CAB" w14:textId="375DC66C" w:rsidR="00183130" w:rsidRPr="009A6DFD" w:rsidRDefault="00183130" w:rsidP="001831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Ермоленко О.С  -</w:t>
      </w:r>
    </w:p>
    <w:p w14:paraId="5AA2269B" w14:textId="4CCCE965" w:rsidR="00183130" w:rsidRPr="009A6DFD" w:rsidRDefault="00183130" w:rsidP="001831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Рябченко С.С    -</w:t>
      </w:r>
    </w:p>
    <w:p w14:paraId="7F66731E" w14:textId="77777777" w:rsidR="00183130" w:rsidRPr="009A6DFD" w:rsidRDefault="00183130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C90659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210A07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765423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5E40A8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83E3C1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832323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2BD412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A3CF4A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9A431E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012A74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F508A6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292384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0A4F3A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64FD4D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0D01E6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3563E15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464ED5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A1487E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932297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E39811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327D103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2DAD84" w14:textId="77777777" w:rsidR="000701C4" w:rsidRPr="009A6DFD" w:rsidRDefault="000701C4" w:rsidP="00DF5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D3EA55" w14:textId="103783FC" w:rsidR="000701C4" w:rsidRPr="009A6DFD" w:rsidRDefault="000701C4" w:rsidP="000701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Протокол №4</w:t>
      </w:r>
    </w:p>
    <w:p w14:paraId="0D8C483F" w14:textId="77777777" w:rsidR="00F86FD6" w:rsidRPr="009A6DFD" w:rsidRDefault="000701C4" w:rsidP="00F86FD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бракеражной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комисии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по теме:   </w:t>
      </w:r>
      <w:r w:rsidR="00F86FD6" w:rsidRPr="009A6DF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F86FD6" w:rsidRPr="009A6DFD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 w:rsidR="00F86FD6" w:rsidRPr="009A6DFD">
        <w:rPr>
          <w:rFonts w:ascii="Times New Roman" w:hAnsi="Times New Roman" w:cs="Times New Roman"/>
          <w:sz w:val="28"/>
          <w:szCs w:val="28"/>
          <w:lang w:val="ru-RU"/>
        </w:rPr>
        <w:t>Қысқы</w:t>
      </w:r>
      <w:proofErr w:type="spellEnd"/>
      <w:r w:rsidR="00F86FD6"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6FD6" w:rsidRPr="009A6DFD">
        <w:rPr>
          <w:rFonts w:ascii="Times New Roman" w:hAnsi="Times New Roman" w:cs="Times New Roman"/>
          <w:sz w:val="28"/>
          <w:szCs w:val="28"/>
          <w:lang w:val="ru-RU"/>
        </w:rPr>
        <w:t>маусымдағы</w:t>
      </w:r>
      <w:proofErr w:type="spellEnd"/>
      <w:r w:rsidR="00F86FD6"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6FD6" w:rsidRPr="009A6DFD">
        <w:rPr>
          <w:rFonts w:ascii="Times New Roman" w:hAnsi="Times New Roman" w:cs="Times New Roman"/>
          <w:sz w:val="28"/>
          <w:szCs w:val="28"/>
          <w:lang w:val="ru-RU"/>
        </w:rPr>
        <w:t>азық-түлік</w:t>
      </w:r>
      <w:proofErr w:type="spellEnd"/>
      <w:r w:rsidR="00F86FD6"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6FD6" w:rsidRPr="009A6DFD">
        <w:rPr>
          <w:rFonts w:ascii="Times New Roman" w:hAnsi="Times New Roman" w:cs="Times New Roman"/>
          <w:sz w:val="28"/>
          <w:szCs w:val="28"/>
          <w:lang w:val="ru-RU"/>
        </w:rPr>
        <w:t>қауіпсіздігін</w:t>
      </w:r>
      <w:proofErr w:type="spellEnd"/>
      <w:r w:rsidR="00F86FD6"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қамтамасыз </w:t>
      </w:r>
      <w:proofErr w:type="spellStart"/>
      <w:r w:rsidR="00F86FD6" w:rsidRPr="009A6DFD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="00F86FD6"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</w:p>
    <w:p w14:paraId="04E40985" w14:textId="407DFD4D" w:rsidR="000701C4" w:rsidRPr="009A6DFD" w:rsidRDefault="00F86FD6" w:rsidP="000701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</w:t>
      </w:r>
      <w:r w:rsidR="000701C4"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от 11.12.2024 года</w:t>
      </w:r>
    </w:p>
    <w:p w14:paraId="3B4DF93A" w14:textId="77777777" w:rsidR="000701C4" w:rsidRPr="009A6DFD" w:rsidRDefault="000701C4" w:rsidP="000701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комиссии: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Тыштыбаева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К.Д. – И.О.  директора школы </w:t>
      </w:r>
    </w:p>
    <w:p w14:paraId="395EEB9B" w14:textId="77777777" w:rsidR="000701C4" w:rsidRPr="009A6DFD" w:rsidRDefault="000701C4" w:rsidP="000701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Члены комиссии: 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Ундербаева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Н.Е. - социальный педагог</w:t>
      </w:r>
    </w:p>
    <w:p w14:paraId="0981625E" w14:textId="77777777" w:rsidR="000701C4" w:rsidRPr="009A6DFD" w:rsidRDefault="000701C4" w:rsidP="000701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Баужанова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Б.К. - медицинская сестра</w:t>
      </w:r>
    </w:p>
    <w:p w14:paraId="43A76772" w14:textId="77777777" w:rsidR="000701C4" w:rsidRPr="009A6DFD" w:rsidRDefault="000701C4" w:rsidP="000701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Ермоленко О.С. - член попечительского совета</w:t>
      </w:r>
    </w:p>
    <w:p w14:paraId="7AA69058" w14:textId="77777777" w:rsidR="00F86FD6" w:rsidRPr="009A6DFD" w:rsidRDefault="000701C4" w:rsidP="00F86F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Рябченко С.С. - член родительского комитета </w:t>
      </w:r>
    </w:p>
    <w:p w14:paraId="0713C576" w14:textId="39512FE1" w:rsidR="00F86FD6" w:rsidRPr="009A6DFD" w:rsidRDefault="00F86FD6" w:rsidP="00F86FD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Күн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тәртібі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9F9A4E5" w14:textId="77777777" w:rsidR="00F86FD6" w:rsidRPr="009A6DFD" w:rsidRDefault="00F86FD6" w:rsidP="00F86F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Қысқы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маусымда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азық-түлік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өнімдерін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шарттарын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817BBF" w14:textId="77777777" w:rsidR="00F86FD6" w:rsidRPr="009A6DFD" w:rsidRDefault="00F86FD6" w:rsidP="00F86F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Қысқы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мезгілде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жиі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қолданылатын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өнімдердің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сапасын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нәтижелері.</w:t>
      </w:r>
    </w:p>
    <w:p w14:paraId="5737C244" w14:textId="0A555A9A" w:rsidR="00F86FD6" w:rsidRPr="009A6DFD" w:rsidRDefault="00F86FD6" w:rsidP="00F86F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>3. А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зық-түлік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қауіпсіздігін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қабылданған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854644" w14:textId="77777777" w:rsidR="00F86FD6" w:rsidRPr="009A6DFD" w:rsidRDefault="00F86FD6" w:rsidP="00F86F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Алдағы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мерекелік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кезеңде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азық-түлік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қауіпсіздігін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жөніндегі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ұсыныстар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0320CE" w14:textId="77777777" w:rsidR="00255510" w:rsidRDefault="00F86FD6" w:rsidP="00F86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55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55510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Қаралған</w:t>
      </w:r>
      <w:proofErr w:type="spellEnd"/>
      <w:r w:rsidRPr="002555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55510">
        <w:rPr>
          <w:rFonts w:ascii="Times New Roman" w:hAnsi="Times New Roman" w:cs="Times New Roman"/>
          <w:b/>
          <w:bCs/>
          <w:sz w:val="28"/>
          <w:szCs w:val="28"/>
          <w:lang w:val="ru-RU"/>
        </w:rPr>
        <w:t>мәселе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4EAF3A94" w14:textId="00697D93" w:rsidR="00F86FD6" w:rsidRPr="009A6DFD" w:rsidRDefault="00F86FD6" w:rsidP="00F86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5510">
        <w:rPr>
          <w:rFonts w:ascii="Times New Roman" w:hAnsi="Times New Roman" w:cs="Times New Roman"/>
          <w:sz w:val="28"/>
          <w:szCs w:val="28"/>
          <w:lang w:val="kk-KZ"/>
        </w:rPr>
        <w:t>Қысқы маусымда азық-түлік өнімдерін сақтау шарттарын талдау.</w:t>
      </w:r>
      <w:r w:rsidRPr="0025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>Қоймалардың температуралық режимін</w:t>
      </w:r>
      <w:r w:rsidR="009A6DF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 тексеру</w:t>
      </w:r>
      <w:r w:rsidR="009A6DFD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 жүргізілді. Өнімдерді сақтауда белгіленген нормалардың сақталмауы анықталған жоқ. Барлық сақтау орындарының температуралық режимін бақылауды тұрақты </w:t>
      </w:r>
      <w:r w:rsidR="009A6DFD">
        <w:rPr>
          <w:rFonts w:ascii="Times New Roman" w:hAnsi="Times New Roman" w:cs="Times New Roman"/>
          <w:sz w:val="28"/>
          <w:szCs w:val="28"/>
          <w:lang w:val="kk-KZ"/>
        </w:rPr>
        <w:t xml:space="preserve">түрде 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 жалғастыру.Азық түліктерді сараптау барысында мерзімі өтіп кеткен өнімдер анықталған жоқ. Тексеру жұмыстары барысында санитарлық нормаларды сақтау бойынша қосымша нұсқаулықтар берілді. </w:t>
      </w:r>
    </w:p>
    <w:p w14:paraId="1B057386" w14:textId="6625A726" w:rsidR="00F86FD6" w:rsidRPr="009A6DFD" w:rsidRDefault="00F86FD6" w:rsidP="00F86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sz w:val="28"/>
          <w:szCs w:val="28"/>
          <w:lang w:val="kk-KZ"/>
        </w:rPr>
        <w:t>Алдағы мер</w:t>
      </w:r>
      <w:r w:rsidR="009A6DFD" w:rsidRPr="009A6DF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>ке күндері кезінде азық-</w:t>
      </w:r>
      <w:r w:rsidR="009A6DFD" w:rsidRPr="009A6DFD">
        <w:rPr>
          <w:rFonts w:ascii="Times New Roman" w:hAnsi="Times New Roman" w:cs="Times New Roman"/>
          <w:sz w:val="28"/>
          <w:szCs w:val="28"/>
          <w:lang w:val="kk-KZ"/>
        </w:rPr>
        <w:t>түлікті сақтау жөніндегі ұсыныстар толығымен айтып,ескертіліп ,түсіндірілді.</w:t>
      </w:r>
    </w:p>
    <w:p w14:paraId="4ED17666" w14:textId="7C2E3534" w:rsidR="009A6DFD" w:rsidRDefault="009A6DFD" w:rsidP="00F86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6DFD">
        <w:rPr>
          <w:rFonts w:ascii="Times New Roman" w:hAnsi="Times New Roman" w:cs="Times New Roman"/>
          <w:b/>
          <w:bCs/>
          <w:sz w:val="28"/>
          <w:szCs w:val="28"/>
          <w:lang w:val="kk-KZ"/>
        </w:rPr>
        <w:t>Шешім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>: Сақтау орындарындағы  температуралық режимді күнделікті бақылауды жалғастыру . тасымалдау кезінде санитарлық нормалардың сақталуын қамтамасыз ету.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>Мерекелік кезеңге арна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9A6DFD">
        <w:rPr>
          <w:rFonts w:ascii="Times New Roman" w:hAnsi="Times New Roman" w:cs="Times New Roman"/>
          <w:sz w:val="28"/>
          <w:szCs w:val="28"/>
          <w:lang w:val="kk-KZ"/>
        </w:rPr>
        <w:t xml:space="preserve">ы бақылау жоспарын әзірлеу. </w:t>
      </w:r>
      <w:r>
        <w:rPr>
          <w:rFonts w:ascii="Times New Roman" w:hAnsi="Times New Roman" w:cs="Times New Roman"/>
          <w:sz w:val="28"/>
          <w:szCs w:val="28"/>
          <w:lang w:val="kk-KZ"/>
        </w:rPr>
        <w:t>Мерекелік күндерден кейін басталған жұмыс күнінде міндетті түрде азық</w:t>
      </w:r>
      <w:r w:rsidR="00255510" w:rsidRPr="0025551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түліктің мерзімін қатаң түрде қадағалау тапсыр</w:t>
      </w:r>
      <w:r w:rsidR="00255510">
        <w:rPr>
          <w:rFonts w:ascii="Times New Roman" w:hAnsi="Times New Roman" w:cs="Times New Roman"/>
          <w:sz w:val="28"/>
          <w:szCs w:val="28"/>
          <w:lang w:val="kk-KZ"/>
        </w:rPr>
        <w:t>ылды.</w:t>
      </w:r>
    </w:p>
    <w:p w14:paraId="477D0DF7" w14:textId="77777777" w:rsidR="009A6DFD" w:rsidRPr="009A6DFD" w:rsidRDefault="009A6DFD" w:rsidP="00F86F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CFABE5" w14:textId="77777777" w:rsidR="009A6DFD" w:rsidRPr="009A6DFD" w:rsidRDefault="009A6DFD" w:rsidP="009A6DF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9A97B9" w14:textId="77777777" w:rsidR="009A6DFD" w:rsidRPr="009A6DFD" w:rsidRDefault="009A6DFD" w:rsidP="009A6DF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75FE0B5" w14:textId="77777777" w:rsidR="009A6DFD" w:rsidRPr="009A6DFD" w:rsidRDefault="009A6DFD" w:rsidP="009A6DF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1478F82" w14:textId="33BB66B4" w:rsidR="009A6DFD" w:rsidRPr="009A6DFD" w:rsidRDefault="009A6DFD" w:rsidP="009A6DF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комисии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Тыштыбаева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К.Д –  </w:t>
      </w:r>
    </w:p>
    <w:p w14:paraId="715940DF" w14:textId="77777777" w:rsidR="009A6DFD" w:rsidRPr="009A6DFD" w:rsidRDefault="009A6DFD" w:rsidP="009A6DF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Члены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комисии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:   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Ундербаева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Н.Е - </w:t>
      </w:r>
    </w:p>
    <w:p w14:paraId="081A9244" w14:textId="77777777" w:rsidR="009A6DFD" w:rsidRPr="009A6DFD" w:rsidRDefault="009A6DFD" w:rsidP="009A6DF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proofErr w:type="spellStart"/>
      <w:r w:rsidRPr="009A6DFD">
        <w:rPr>
          <w:rFonts w:ascii="Times New Roman" w:hAnsi="Times New Roman" w:cs="Times New Roman"/>
          <w:sz w:val="28"/>
          <w:szCs w:val="28"/>
          <w:lang w:val="ru-RU"/>
        </w:rPr>
        <w:t>Баужанова</w:t>
      </w:r>
      <w:proofErr w:type="spellEnd"/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Б.К   - </w:t>
      </w:r>
    </w:p>
    <w:p w14:paraId="7E69F9DD" w14:textId="77777777" w:rsidR="009A6DFD" w:rsidRPr="009A6DFD" w:rsidRDefault="009A6DFD" w:rsidP="009A6DF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Ермоленко О.С  -</w:t>
      </w:r>
    </w:p>
    <w:p w14:paraId="42A39835" w14:textId="77777777" w:rsidR="009A6DFD" w:rsidRPr="009A6DFD" w:rsidRDefault="009A6DFD" w:rsidP="009A6DF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D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Рябченко С.С    -</w:t>
      </w:r>
    </w:p>
    <w:p w14:paraId="19130C16" w14:textId="77777777" w:rsidR="009A6DFD" w:rsidRPr="009A6DFD" w:rsidRDefault="009A6DFD" w:rsidP="009A6DF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C371E0" w14:textId="77777777" w:rsidR="009A6DFD" w:rsidRPr="009A6DFD" w:rsidRDefault="009A6DFD" w:rsidP="009A6DF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A512ED" w14:textId="115CC187" w:rsidR="000701C4" w:rsidRPr="009A6DFD" w:rsidRDefault="000701C4" w:rsidP="00F86FD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701C4" w:rsidRPr="009A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09AFA" w14:textId="77777777" w:rsidR="008067CA" w:rsidRDefault="008067CA" w:rsidP="00DF5780">
      <w:pPr>
        <w:spacing w:after="0" w:line="240" w:lineRule="auto"/>
      </w:pPr>
      <w:r>
        <w:separator/>
      </w:r>
    </w:p>
  </w:endnote>
  <w:endnote w:type="continuationSeparator" w:id="0">
    <w:p w14:paraId="7418E80F" w14:textId="77777777" w:rsidR="008067CA" w:rsidRDefault="008067CA" w:rsidP="00DF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F1205" w14:textId="77777777" w:rsidR="008067CA" w:rsidRDefault="008067CA" w:rsidP="00DF5780">
      <w:pPr>
        <w:spacing w:after="0" w:line="240" w:lineRule="auto"/>
      </w:pPr>
      <w:r>
        <w:separator/>
      </w:r>
    </w:p>
  </w:footnote>
  <w:footnote w:type="continuationSeparator" w:id="0">
    <w:p w14:paraId="6F533B99" w14:textId="77777777" w:rsidR="008067CA" w:rsidRDefault="008067CA" w:rsidP="00DF5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726F2"/>
    <w:multiLevelType w:val="hybridMultilevel"/>
    <w:tmpl w:val="689C9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25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170"/>
    <w:rsid w:val="00001891"/>
    <w:rsid w:val="000701C4"/>
    <w:rsid w:val="000E67BE"/>
    <w:rsid w:val="000F5C51"/>
    <w:rsid w:val="00167094"/>
    <w:rsid w:val="00183130"/>
    <w:rsid w:val="002268FF"/>
    <w:rsid w:val="00255510"/>
    <w:rsid w:val="003144E2"/>
    <w:rsid w:val="00325D9A"/>
    <w:rsid w:val="00450170"/>
    <w:rsid w:val="004E41DA"/>
    <w:rsid w:val="00565F22"/>
    <w:rsid w:val="006D65A8"/>
    <w:rsid w:val="008067CA"/>
    <w:rsid w:val="00843880"/>
    <w:rsid w:val="008924EB"/>
    <w:rsid w:val="008C4705"/>
    <w:rsid w:val="009A6DFD"/>
    <w:rsid w:val="00A63F0D"/>
    <w:rsid w:val="00AF41D5"/>
    <w:rsid w:val="00C04A7D"/>
    <w:rsid w:val="00D261D2"/>
    <w:rsid w:val="00DC62AB"/>
    <w:rsid w:val="00DF5780"/>
    <w:rsid w:val="00E132FA"/>
    <w:rsid w:val="00E21D98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9A44"/>
  <w15:chartTrackingRefBased/>
  <w15:docId w15:val="{5DF6AF49-32D4-4FE2-A1EC-AABEF812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780"/>
  </w:style>
  <w:style w:type="paragraph" w:styleId="a5">
    <w:name w:val="footer"/>
    <w:basedOn w:val="a"/>
    <w:link w:val="a6"/>
    <w:uiPriority w:val="99"/>
    <w:unhideWhenUsed/>
    <w:rsid w:val="00DF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780"/>
  </w:style>
  <w:style w:type="paragraph" w:styleId="a7">
    <w:name w:val="List Paragraph"/>
    <w:basedOn w:val="a"/>
    <w:uiPriority w:val="34"/>
    <w:qFormat/>
    <w:rsid w:val="004E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11</cp:revision>
  <dcterms:created xsi:type="dcterms:W3CDTF">2024-11-20T03:25:00Z</dcterms:created>
  <dcterms:modified xsi:type="dcterms:W3CDTF">2024-12-12T06:43:00Z</dcterms:modified>
</cp:coreProperties>
</file>